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spacing w:before="120" w:after="120"/>
        <w:jc w:val="center"/>
        <w:rPr/>
      </w:pPr>
      <w:r>
        <w:rPr>
          <w:rFonts w:cs="Arial" w:ascii="Arial" w:hAnsi="Arial"/>
          <w:b/>
          <w:sz w:val="44"/>
          <w:szCs w:val="40"/>
        </w:rPr>
        <w:t>Přebor škol v  OB 2018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spacing w:before="120" w:after="120"/>
        <w:jc w:val="center"/>
        <w:rPr>
          <w:rFonts w:ascii="Arial" w:hAnsi="Arial" w:cs="Arial"/>
          <w:b/>
          <w:b/>
          <w:sz w:val="36"/>
          <w:szCs w:val="40"/>
        </w:rPr>
      </w:pPr>
      <w:r>
        <w:rPr>
          <w:rFonts w:cs="Arial" w:ascii="Arial" w:hAnsi="Arial"/>
          <w:b/>
          <w:sz w:val="36"/>
          <w:szCs w:val="40"/>
        </w:rPr>
        <w:t>krajské postupové kolo</w:t>
      </w:r>
      <w:bookmarkStart w:id="0" w:name="_GoBack"/>
      <w:bookmarkEnd w:id="0"/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ROZPIS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Pořadatel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</w:rPr>
        <w:t xml:space="preserve">Český svaz orientačních sportů </w:t>
      </w:r>
      <w:r>
        <w:rPr>
          <w:rFonts w:cs="Arial" w:ascii="Arial" w:hAnsi="Arial"/>
          <w:bCs/>
        </w:rPr>
        <w:t>a Asociace školních sportovních klubů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Provedení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</w:rPr>
        <w:t xml:space="preserve">TJ Lokomotiva Teplice, oddíl orientačního běhu 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Datum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</w:rPr>
        <w:t>25. dubna 2018 (středa)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Centrum závodu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</w:rPr>
        <w:t>Teplice, ZŠ Bílá cesta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Harmonogram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</w:rPr>
        <w:t>Prezentace 9:00 – 9:30.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</w:rPr>
        <w:t>Instruktáž k závodu v 9:45.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</w:rPr>
        <w:t>Start prvních závodníků v 10:00.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</w:rPr>
        <w:t>Vyhlášení výsledků po doběhu posledního závodníka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Mapa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</w:rPr>
        <w:t>Lesík - Za školou, 1 :10 000, e = 5 m.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Kategorie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  <w:b/>
        </w:rPr>
        <w:tab/>
      </w:r>
      <w:r>
        <w:rPr>
          <w:rFonts w:cs="Arial" w:ascii="Arial" w:hAnsi="Arial"/>
        </w:rPr>
        <w:t>DII, HII – D5, H5 – starší děti (děvčata, hoši),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ab/>
        <w:t>4. – 5. ročník ZŠ,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ab/>
        <w:t>rok narození 2008, 2007, 2006.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DIII, HIII – D7, H7 – mladší žactvo (děvčata, hoši),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ab/>
        <w:t>6. – 7. ročník ZŠ,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ab/>
        <w:t>rok narození 2006, 2005, 2004,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ab/>
        <w:t>prima, sekunda víceletých gymnázií.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DIV, HIV – D9, H9 – starší žactvo (děvčata, hoši),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ab/>
        <w:t>8. – 9. ročník,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ab/>
        <w:t>rok narození 2004, 2003, 2002, 2001,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ab/>
        <w:t>tercie a kvarta osmiletých gymnázií, prima a sekunda šestiletých gymnázií.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DV, HV – DS, HS – studenti (děvčata, hoši),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ab/>
        <w:t>1. – 4. ročník středních škol,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ab/>
        <w:t>rok narození 2002, 2001, 2000, 1999, 1998,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ab/>
        <w:t>kvinta až oktáva osmiletých gymnázií, tercie až sexta šestiletých gymnázií.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color w:val="000000"/>
        </w:rPr>
        <w:t>Pro zařazení žáků do jednotlivých kategorií platí pravidlo: V dané kategorii mohou startovat žáci příslušného ročníku a příslušného roku narození, přičemž obě podmínky musí platit současně. Závodníci nemohou startovat ve vyšší kategorii.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Za každou školu může startovat max. 5 žáků v dané kategorii.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Tratě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</w:rPr>
        <w:t>Krátká (pro DII, HII), střední (pro DIII, HIII), dlouhá (pro DIV, HIV), dlouhá+ (pro DV, HV).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</w:rPr>
        <w:t>Délky tratí od 1,5 do 3,5 kilometrů. Tratě budou vedeny v příměstském lese. Terén mírně zvlněný, s hustou sítí komunikací.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</w:rPr>
        <w:t>Bude připravena také trať pro pedagogický doprovod.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Systém ražení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</w:rPr>
        <w:t>Kleštěmi do průkazky do políčka odpovídajícího pořadovému číslu kontroly V případě omylu se správná kontrola razí do políčka R.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Přihlášky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Použijte „Přihlášku na soutěž a soupisku“ (AŠSK vzor č. 1) vyplňte pouze povolený počet soutěžících a v termínu odešlete pořadateli.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</w:rPr>
        <w:t>Přihláška musí obsahovat celé jméno závodníka, rok narození, třídu, zařazení do kategorie, jméno zástupce školy (který bude doprovázet děti na závod) a razítko školy.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/>
      </w:pPr>
      <w:r>
        <w:rPr>
          <w:rStyle w:val="Strong"/>
          <w:rFonts w:cs="Arial" w:ascii="Arial" w:hAnsi="Arial"/>
          <w:b w:val="false"/>
        </w:rPr>
        <w:t xml:space="preserve">Přihlášku zašlete do 16.4.2018 na e-mail </w:t>
      </w:r>
      <w:hyperlink r:id="rId2">
        <w:r>
          <w:rPr>
            <w:rStyle w:val="Internetovodkaz"/>
            <w:rFonts w:cs="Arial" w:ascii="Arial" w:hAnsi="Arial"/>
            <w:b/>
            <w:bCs/>
          </w:rPr>
          <w:t>ltp@centrum.cz</w:t>
        </w:r>
      </w:hyperlink>
      <w:r>
        <w:rPr>
          <w:rStyle w:val="Strong"/>
          <w:rFonts w:cs="Arial" w:ascii="Arial" w:hAnsi="Arial"/>
          <w:b w:val="false"/>
        </w:rPr>
        <w:t>. Příjem přihlášky bude potvrzen. Informace k přihláškám: Michal Žejdlík, 606 684 850.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Vyhlášení výsledků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</w:rPr>
        <w:t>Průběžné výsledky budou zveřejňovány na shromaždišti. Vyhlášení výsledků ihned po skončení závodu a spočítání výsledků.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</w:rPr>
        <w:t>První tři závodníci v každé kategorii obdrží medaile a drobné ceny, vítězná družstva obdrží poháry.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Hodnocení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</w:rPr>
        <w:t>Dle pravidel ČSOS a soutěže přebor škol. Do soutěže družstev ve všech kategoriích bodují vždy dva nejlepší závodníci! Body se přidělují podle počtu zúčastněných družstev x 2! Znamená to, že v případě 12 družstev se prvnímu v kategorii přidělí 24 bodů a dalšímu o bod méně. Další závodníci družstva, kteří již nebodují body neberou, ale ani body neumořují. Je zaručeno, že každému družstvu budou přiděleny body.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</w:rPr>
        <w:t>Body se přidělují dle zúčastněných družstev pro každou kategorii zvlášť.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</w:rPr>
        <w:t>V případě rovnosti bodů v soutěži družstev rozhoduje o pořadí nižší součet časů bodujících členů družstva.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Body do soutěže družstev se sčítají: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ab/>
        <w:t>v kategorii DII, HII (D5, H5)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ab/>
        <w:t>v kategorii DIII, HIII + DIV, HIV (D7, H7 + D9, H9)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ab/>
        <w:t>v kategorii DV, HV (DS, HS)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Vítězové jednotlivců se vyhlašují samostatně v jednotlivých kategoriích.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</w:rPr>
        <w:t>Nejúspěšnější školy v kategoriích DIII, HIII + DIV, HIV a v kategoriích DV, HV mají právo účasti na celostátním finále, které proběhne 6. června 2018 v Pardubicích s centrem na dostihovém závodišti.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Vítěz celostátního finále má možnost účasti na mezinárodním přeboru škol.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Další informace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</w:rPr>
        <w:t>Pořadatel nenese zodpovědnost za eventuální zdravotní potíže a zranění dětí vzniklé v době závodu.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</w:rPr>
        <w:t>Každý se zúčastní na vlastní zodpovědnost.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</w:rPr>
        <w:t>Každá škola musí být doprovázena alespoň 1 osobou starší 18ti let, pověřenou ředitelem školy.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</w:rPr>
        <w:t>Startovné se neplatí.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</w:rPr>
        <w:t>Účastníci startují na náklady vysílající školy.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</w:rPr>
        <w:t>Po doběhu obdrží každý závodník drobné občerstvení.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</w:rPr>
        <w:t>Další informace k závodu získáte na tel. č. 606 684 850.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/>
      </w:pPr>
      <w:r>
        <w:rPr>
          <w:rFonts w:cs="Arial" w:ascii="Arial" w:hAnsi="Arial"/>
        </w:rPr>
        <w:t xml:space="preserve">Aktuální informace k soutěži jsou dostupné na stránce </w:t>
      </w:r>
      <w:hyperlink r:id="rId3">
        <w:r>
          <w:rPr>
            <w:rStyle w:val="Internetovodkaz"/>
            <w:rFonts w:cs="Arial" w:ascii="Arial" w:hAnsi="Arial"/>
          </w:rPr>
          <w:t>Komise rozvoje orientačního běhu</w:t>
        </w:r>
      </w:hyperlink>
      <w:r>
        <w:rPr>
          <w:rFonts w:cs="Arial" w:ascii="Arial" w:hAnsi="Arial"/>
        </w:rPr>
        <w:t>.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Hlavní funkcionáři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</w:rPr>
        <w:t>Ředitel závodu Miloš Eiselt.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</w:rPr>
        <w:t>Stavitel tratí Luboš Bruner.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  <w:tab w:val="left" w:pos="2835" w:leader="none"/>
          <w:tab w:val="left" w:pos="3402" w:leader="none"/>
          <w:tab w:val="left" w:pos="3969" w:leader="none"/>
          <w:tab w:val="left" w:pos="4536" w:leader="none"/>
          <w:tab w:val="left" w:pos="5103" w:leader="none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</w:rPr>
        <w:t>Hlavní rozhodčí Michal Žejdlík.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424e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semiHidden/>
    <w:unhideWhenUsed/>
    <w:rsid w:val="008424e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424e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b489c"/>
    <w:rPr>
      <w:color w:val="954F72" w:themeColor="followedHyperlink"/>
      <w:u w:val="single"/>
    </w:rPr>
  </w:style>
  <w:style w:type="character" w:styleId="ListLabel1">
    <w:name w:val="ListLabel 1"/>
    <w:qFormat/>
    <w:rPr>
      <w:rFonts w:ascii="Arial" w:hAnsi="Arial" w:cs="Arial"/>
      <w:b/>
      <w:bCs/>
    </w:rPr>
  </w:style>
  <w:style w:type="character" w:styleId="ListLabel2">
    <w:name w:val="ListLabel 2"/>
    <w:qFormat/>
    <w:rPr>
      <w:rFonts w:ascii="Arial" w:hAnsi="Arial" w:cs="Aria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424e9"/>
    <w:pPr>
      <w:suppressAutoHyphens w:val="false"/>
      <w:spacing w:before="0" w:after="0"/>
      <w:ind w:left="720" w:hanging="0"/>
      <w:contextualSpacing/>
    </w:pPr>
    <w:rPr>
      <w:sz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tp@centrum.cz" TargetMode="External"/><Relationship Id="rId3" Type="http://schemas.openxmlformats.org/officeDocument/2006/relationships/hyperlink" Target="http://krob.eso9.cz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LibreOffice/6.0.1.1$Windows_X86_64 LibreOffice_project/60bfb1526849283ce2491346ed2aa51c465abfe6</Application>
  <Pages>2</Pages>
  <Words>630</Words>
  <Characters>3554</Characters>
  <CharactersWithSpaces>4161</CharactersWithSpaces>
  <Paragraphs>74</Paragraphs>
  <Company>Czech Aerosol a.s.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2018-03-13T11:03:00Z</dcterms:created>
  <dc:creator>Milos Eiselt</dc:creator>
  <dc:description/>
  <dc:language>cs-CZ</dc:language>
  <cp:lastModifiedBy/>
  <dcterms:modified xsi:type="dcterms:W3CDTF">2018-03-13T21:42:49Z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Czech Aerosol a.s.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